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1C" w:rsidRDefault="00D42A1C">
      <w:pPr>
        <w:spacing w:before="2"/>
        <w:rPr>
          <w:rFonts w:ascii="Times New Roman" w:eastAsia="Times New Roman" w:hAnsi="Times New Roman" w:cs="Times New Roman"/>
          <w:sz w:val="48"/>
          <w:szCs w:val="6"/>
        </w:rPr>
      </w:pPr>
      <w:r>
        <w:rPr>
          <w:rFonts w:ascii="Times New Roman" w:eastAsia="Times New Roman" w:hAnsi="Times New Roman" w:cs="Times New Roman"/>
          <w:noProof/>
          <w:sz w:val="48"/>
          <w:szCs w:val="6"/>
          <w:lang w:val="fr-FR" w:eastAsia="fr-FR"/>
        </w:rPr>
        <w:pict>
          <v:roundrect id="_x0000_s1030" style="position:absolute;margin-left:52pt;margin-top:19.5pt;width:226pt;height:103.5pt;z-index:251658240" arcsize="10923f" fillcolor="#ffc000">
            <v:textbox>
              <w:txbxContent>
                <w:p w:rsidR="00D42A1C" w:rsidRPr="00D42A1C" w:rsidRDefault="00D42A1C" w:rsidP="00D42A1C">
                  <w:pPr>
                    <w:jc w:val="center"/>
                    <w:rPr>
                      <w:b/>
                      <w:sz w:val="56"/>
                    </w:rPr>
                  </w:pPr>
                  <w:r w:rsidRPr="00D42A1C">
                    <w:rPr>
                      <w:b/>
                      <w:sz w:val="56"/>
                    </w:rPr>
                    <w:t>DEVIS TRAVAUX</w:t>
                  </w:r>
                </w:p>
                <w:p w:rsidR="00D42A1C" w:rsidRPr="00D42A1C" w:rsidRDefault="00D42A1C" w:rsidP="00D42A1C">
                  <w:pPr>
                    <w:jc w:val="center"/>
                    <w:rPr>
                      <w:b/>
                      <w:sz w:val="56"/>
                    </w:rPr>
                  </w:pPr>
                  <w:r w:rsidRPr="00D42A1C">
                    <w:rPr>
                      <w:b/>
                      <w:sz w:val="56"/>
                    </w:rPr>
                    <w:t>CUISINE</w:t>
                  </w:r>
                </w:p>
              </w:txbxContent>
            </v:textbox>
          </v:roundrect>
        </w:pict>
      </w:r>
    </w:p>
    <w:p w:rsidR="000E6876" w:rsidRPr="00D42A1C" w:rsidRDefault="00D42A1C" w:rsidP="00D42A1C">
      <w:pPr>
        <w:spacing w:before="2"/>
        <w:ind w:left="6804"/>
        <w:rPr>
          <w:rFonts w:ascii="Times New Roman" w:eastAsia="Times New Roman" w:hAnsi="Times New Roman" w:cs="Times New Roman"/>
          <w:sz w:val="48"/>
          <w:szCs w:val="6"/>
        </w:rPr>
      </w:pPr>
      <w:r w:rsidRPr="00D42A1C">
        <w:rPr>
          <w:rFonts w:ascii="Times New Roman" w:eastAsia="Times New Roman" w:hAnsi="Times New Roman" w:cs="Times New Roman"/>
          <w:sz w:val="48"/>
          <w:szCs w:val="6"/>
        </w:rPr>
        <w:t>Clients</w:t>
      </w:r>
    </w:p>
    <w:p w:rsidR="00D42A1C" w:rsidRPr="00D42A1C" w:rsidRDefault="00D42A1C" w:rsidP="00D42A1C">
      <w:pPr>
        <w:spacing w:before="2"/>
        <w:ind w:left="6804"/>
        <w:rPr>
          <w:rFonts w:ascii="Times New Roman" w:eastAsia="Times New Roman" w:hAnsi="Times New Roman" w:cs="Times New Roman"/>
          <w:sz w:val="48"/>
          <w:szCs w:val="6"/>
        </w:rPr>
      </w:pPr>
    </w:p>
    <w:p w:rsidR="00D42A1C" w:rsidRDefault="00D42A1C" w:rsidP="00D42A1C">
      <w:pPr>
        <w:spacing w:before="2"/>
        <w:ind w:left="6804"/>
        <w:rPr>
          <w:rFonts w:ascii="Times New Roman" w:eastAsia="Times New Roman" w:hAnsi="Times New Roman" w:cs="Times New Roman"/>
          <w:sz w:val="48"/>
          <w:szCs w:val="6"/>
        </w:rPr>
      </w:pPr>
      <w:r w:rsidRPr="00D42A1C">
        <w:rPr>
          <w:rFonts w:ascii="Times New Roman" w:eastAsia="Times New Roman" w:hAnsi="Times New Roman" w:cs="Times New Roman"/>
          <w:sz w:val="48"/>
          <w:szCs w:val="6"/>
        </w:rPr>
        <w:t>Mars 2018</w:t>
      </w:r>
    </w:p>
    <w:p w:rsidR="00D42A1C" w:rsidRPr="00D42A1C" w:rsidRDefault="00D42A1C">
      <w:pPr>
        <w:spacing w:before="2"/>
        <w:rPr>
          <w:rFonts w:ascii="Times New Roman" w:eastAsia="Times New Roman" w:hAnsi="Times New Roman" w:cs="Times New Roman"/>
          <w:sz w:val="48"/>
          <w:szCs w:val="6"/>
        </w:rPr>
      </w:pPr>
    </w:p>
    <w:p w:rsidR="000E6876" w:rsidRDefault="000E6876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0E6876" w:rsidRPr="00D42A1C" w:rsidRDefault="00A62B0C">
      <w:pPr>
        <w:pStyle w:val="Corpsdetexte"/>
        <w:spacing w:before="57" w:line="386" w:lineRule="auto"/>
        <w:ind w:right="2012"/>
        <w:rPr>
          <w:b/>
        </w:rPr>
      </w:pPr>
      <w:proofErr w:type="spellStart"/>
      <w:r w:rsidRPr="00D42A1C">
        <w:rPr>
          <w:b/>
          <w:color w:val="262526"/>
        </w:rPr>
        <w:t>Meubles</w:t>
      </w:r>
      <w:proofErr w:type="spellEnd"/>
      <w:r w:rsidRPr="00D42A1C">
        <w:rPr>
          <w:b/>
          <w:color w:val="262526"/>
          <w:spacing w:val="-2"/>
        </w:rPr>
        <w:t xml:space="preserve"> </w:t>
      </w:r>
      <w:proofErr w:type="spellStart"/>
      <w:r w:rsidRPr="00D42A1C">
        <w:rPr>
          <w:b/>
          <w:color w:val="262526"/>
        </w:rPr>
        <w:t>mélaminé</w:t>
      </w:r>
      <w:proofErr w:type="spellEnd"/>
      <w:r w:rsidRPr="00D42A1C">
        <w:rPr>
          <w:b/>
          <w:color w:val="262526"/>
          <w:spacing w:val="-2"/>
        </w:rPr>
        <w:t xml:space="preserve"> </w:t>
      </w:r>
      <w:r w:rsidRPr="00D42A1C">
        <w:rPr>
          <w:b/>
          <w:color w:val="262526"/>
        </w:rPr>
        <w:t>19mm</w:t>
      </w:r>
      <w:r w:rsidRPr="00D42A1C">
        <w:rPr>
          <w:b/>
          <w:color w:val="262526"/>
          <w:spacing w:val="-2"/>
        </w:rPr>
        <w:t xml:space="preserve"> </w:t>
      </w:r>
      <w:proofErr w:type="spellStart"/>
      <w:r w:rsidRPr="00D42A1C">
        <w:rPr>
          <w:b/>
          <w:color w:val="262526"/>
        </w:rPr>
        <w:t>Hydrofuge</w:t>
      </w:r>
      <w:proofErr w:type="spellEnd"/>
      <w:r w:rsidRPr="00D42A1C">
        <w:rPr>
          <w:b/>
          <w:color w:val="262526"/>
          <w:spacing w:val="-1"/>
        </w:rPr>
        <w:t xml:space="preserve"> </w:t>
      </w:r>
      <w:r w:rsidRPr="00D42A1C">
        <w:rPr>
          <w:b/>
          <w:color w:val="262526"/>
        </w:rPr>
        <w:t>-</w:t>
      </w:r>
      <w:r w:rsidRPr="00D42A1C">
        <w:rPr>
          <w:b/>
          <w:color w:val="262526"/>
          <w:spacing w:val="-2"/>
        </w:rPr>
        <w:t xml:space="preserve"> </w:t>
      </w:r>
      <w:r w:rsidRPr="00D42A1C">
        <w:rPr>
          <w:b/>
          <w:color w:val="262526"/>
        </w:rPr>
        <w:t>Façade</w:t>
      </w:r>
      <w:r w:rsidRPr="00D42A1C">
        <w:rPr>
          <w:b/>
          <w:color w:val="262526"/>
          <w:spacing w:val="-2"/>
        </w:rPr>
        <w:t xml:space="preserve"> </w:t>
      </w:r>
      <w:r w:rsidRPr="00D42A1C">
        <w:rPr>
          <w:b/>
          <w:color w:val="262526"/>
        </w:rPr>
        <w:t>Gris</w:t>
      </w:r>
      <w:r w:rsidRPr="00D42A1C">
        <w:rPr>
          <w:b/>
          <w:color w:val="262526"/>
          <w:spacing w:val="-14"/>
        </w:rPr>
        <w:t xml:space="preserve"> </w:t>
      </w:r>
      <w:r w:rsidRPr="00D42A1C">
        <w:rPr>
          <w:b/>
          <w:color w:val="262526"/>
        </w:rPr>
        <w:t>Anthracite</w:t>
      </w:r>
      <w:r w:rsidRPr="00D42A1C">
        <w:rPr>
          <w:b/>
          <w:color w:val="262526"/>
          <w:spacing w:val="-2"/>
        </w:rPr>
        <w:t xml:space="preserve"> </w:t>
      </w:r>
      <w:r w:rsidRPr="00D42A1C">
        <w:rPr>
          <w:b/>
          <w:color w:val="262526"/>
        </w:rPr>
        <w:t>Mat</w:t>
      </w:r>
      <w:r w:rsidRPr="00D42A1C">
        <w:rPr>
          <w:b/>
          <w:color w:val="262526"/>
          <w:spacing w:val="22"/>
        </w:rPr>
        <w:t xml:space="preserve"> </w:t>
      </w:r>
      <w:r w:rsidRPr="00D42A1C">
        <w:rPr>
          <w:b/>
          <w:color w:val="262526"/>
        </w:rPr>
        <w:t>-</w:t>
      </w:r>
      <w:r w:rsidRPr="00D42A1C">
        <w:rPr>
          <w:b/>
          <w:color w:val="262526"/>
          <w:spacing w:val="-1"/>
        </w:rPr>
        <w:t xml:space="preserve"> </w:t>
      </w:r>
      <w:r w:rsidRPr="00D42A1C">
        <w:rPr>
          <w:b/>
          <w:color w:val="262526"/>
        </w:rPr>
        <w:t>Caisson</w:t>
      </w:r>
      <w:r w:rsidRPr="00D42A1C">
        <w:rPr>
          <w:b/>
          <w:color w:val="262526"/>
          <w:spacing w:val="-2"/>
        </w:rPr>
        <w:t xml:space="preserve"> </w:t>
      </w:r>
      <w:proofErr w:type="spellStart"/>
      <w:r w:rsidRPr="00D42A1C">
        <w:rPr>
          <w:b/>
          <w:color w:val="262526"/>
        </w:rPr>
        <w:t>blanc</w:t>
      </w:r>
      <w:proofErr w:type="spellEnd"/>
      <w:r w:rsidRPr="00D42A1C">
        <w:rPr>
          <w:b/>
          <w:color w:val="262526"/>
        </w:rPr>
        <w:t xml:space="preserve"> Sans</w:t>
      </w:r>
      <w:r w:rsidRPr="00D42A1C">
        <w:rPr>
          <w:b/>
          <w:color w:val="262526"/>
          <w:spacing w:val="-2"/>
        </w:rPr>
        <w:t xml:space="preserve"> </w:t>
      </w:r>
      <w:proofErr w:type="spellStart"/>
      <w:r w:rsidRPr="00D42A1C">
        <w:rPr>
          <w:b/>
          <w:color w:val="262526"/>
        </w:rPr>
        <w:t>poignée</w:t>
      </w:r>
      <w:proofErr w:type="spellEnd"/>
      <w:r w:rsidRPr="00D42A1C">
        <w:rPr>
          <w:b/>
          <w:color w:val="262526"/>
          <w:spacing w:val="-2"/>
        </w:rPr>
        <w:t xml:space="preserve"> </w:t>
      </w:r>
      <w:r w:rsidRPr="00D42A1C">
        <w:rPr>
          <w:b/>
          <w:color w:val="262526"/>
        </w:rPr>
        <w:t>-</w:t>
      </w:r>
      <w:r w:rsidRPr="00D42A1C">
        <w:rPr>
          <w:b/>
          <w:color w:val="262526"/>
          <w:spacing w:val="-2"/>
        </w:rPr>
        <w:t xml:space="preserve"> </w:t>
      </w:r>
      <w:r w:rsidRPr="00D42A1C">
        <w:rPr>
          <w:b/>
          <w:color w:val="262526"/>
        </w:rPr>
        <w:t>coupe</w:t>
      </w:r>
      <w:r w:rsidRPr="00D42A1C">
        <w:rPr>
          <w:b/>
          <w:color w:val="262526"/>
          <w:spacing w:val="-2"/>
        </w:rPr>
        <w:t xml:space="preserve"> </w:t>
      </w:r>
      <w:r w:rsidRPr="00D42A1C">
        <w:rPr>
          <w:b/>
          <w:color w:val="262526"/>
        </w:rPr>
        <w:t>45°-</w:t>
      </w:r>
      <w:r w:rsidRPr="00D42A1C">
        <w:rPr>
          <w:b/>
          <w:color w:val="262526"/>
          <w:spacing w:val="-1"/>
        </w:rPr>
        <w:t xml:space="preserve"> </w:t>
      </w:r>
      <w:proofErr w:type="spellStart"/>
      <w:r w:rsidRPr="00D42A1C">
        <w:rPr>
          <w:b/>
          <w:color w:val="262526"/>
        </w:rPr>
        <w:t>Profil</w:t>
      </w:r>
      <w:proofErr w:type="spellEnd"/>
      <w:r w:rsidRPr="00D42A1C">
        <w:rPr>
          <w:b/>
          <w:color w:val="262526"/>
          <w:spacing w:val="-2"/>
        </w:rPr>
        <w:t xml:space="preserve"> </w:t>
      </w:r>
      <w:proofErr w:type="spellStart"/>
      <w:r w:rsidRPr="00D42A1C">
        <w:rPr>
          <w:b/>
          <w:color w:val="262526"/>
        </w:rPr>
        <w:t>couleur</w:t>
      </w:r>
      <w:proofErr w:type="spellEnd"/>
      <w:r w:rsidRPr="00D42A1C">
        <w:rPr>
          <w:b/>
          <w:color w:val="262526"/>
          <w:spacing w:val="-2"/>
        </w:rPr>
        <w:t xml:space="preserve"> </w:t>
      </w:r>
      <w:r w:rsidRPr="00D42A1C">
        <w:rPr>
          <w:b/>
          <w:color w:val="262526"/>
        </w:rPr>
        <w:t>façade</w:t>
      </w:r>
    </w:p>
    <w:p w:rsidR="000E6876" w:rsidRDefault="00A62B0C">
      <w:pPr>
        <w:pStyle w:val="Corpsdetexte"/>
        <w:spacing w:before="4" w:line="250" w:lineRule="auto"/>
        <w:ind w:right="4063"/>
      </w:pPr>
      <w:proofErr w:type="spellStart"/>
      <w:r>
        <w:rPr>
          <w:color w:val="262526"/>
        </w:rPr>
        <w:t>Meuble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bas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1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  <w:spacing w:val="-2"/>
        </w:rPr>
        <w:t>tiroir</w:t>
      </w:r>
      <w:proofErr w:type="spellEnd"/>
      <w:r>
        <w:rPr>
          <w:color w:val="262526"/>
          <w:spacing w:val="-2"/>
        </w:rPr>
        <w:t xml:space="preserve">, </w:t>
      </w:r>
      <w:r>
        <w:rPr>
          <w:color w:val="262526"/>
        </w:rPr>
        <w:t>1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étagère,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1</w:t>
      </w:r>
      <w:r>
        <w:rPr>
          <w:color w:val="262526"/>
          <w:spacing w:val="-2"/>
        </w:rPr>
        <w:t xml:space="preserve"> </w:t>
      </w:r>
      <w:proofErr w:type="spellStart"/>
      <w:proofErr w:type="gramStart"/>
      <w:r>
        <w:rPr>
          <w:color w:val="262526"/>
        </w:rPr>
        <w:t>porte</w:t>
      </w:r>
      <w:proofErr w:type="spellEnd"/>
      <w:proofErr w:type="gramEnd"/>
      <w:r>
        <w:rPr>
          <w:color w:val="262526"/>
          <w:spacing w:val="-1"/>
        </w:rPr>
        <w:t xml:space="preserve"> </w:t>
      </w:r>
      <w:r>
        <w:rPr>
          <w:color w:val="262526"/>
        </w:rPr>
        <w:t>(</w:t>
      </w:r>
      <w:proofErr w:type="spellStart"/>
      <w:r>
        <w:rPr>
          <w:color w:val="262526"/>
        </w:rPr>
        <w:t>pousse-lâche</w:t>
      </w:r>
      <w:proofErr w:type="spellEnd"/>
      <w:r>
        <w:rPr>
          <w:color w:val="262526"/>
        </w:rPr>
        <w:t>)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*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6</w:t>
      </w:r>
      <w:r>
        <w:rPr>
          <w:color w:val="262526"/>
          <w:spacing w:val="20"/>
        </w:rPr>
        <w:t xml:space="preserve"> </w:t>
      </w:r>
      <w:r>
        <w:rPr>
          <w:color w:val="262526"/>
        </w:rPr>
        <w:t>L600*P600*H730</w:t>
      </w:r>
    </w:p>
    <w:p w:rsidR="000E6876" w:rsidRDefault="000E6876">
      <w:pPr>
        <w:spacing w:before="1"/>
        <w:rPr>
          <w:rFonts w:ascii="Arial" w:eastAsia="Arial" w:hAnsi="Arial" w:cs="Arial"/>
          <w:sz w:val="25"/>
          <w:szCs w:val="25"/>
        </w:rPr>
      </w:pPr>
    </w:p>
    <w:p w:rsidR="000E6876" w:rsidRDefault="00A62B0C">
      <w:pPr>
        <w:pStyle w:val="Corpsdetexte"/>
        <w:spacing w:line="250" w:lineRule="auto"/>
        <w:ind w:right="5800"/>
      </w:pPr>
      <w:proofErr w:type="spellStart"/>
      <w:r>
        <w:rPr>
          <w:color w:val="262526"/>
        </w:rPr>
        <w:t>Meuble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bas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2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portes</w:t>
      </w:r>
      <w:proofErr w:type="spellEnd"/>
      <w:r>
        <w:rPr>
          <w:color w:val="262526"/>
        </w:rPr>
        <w:t>,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1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étagère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*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6 L800*P600*H730</w:t>
      </w:r>
    </w:p>
    <w:p w:rsidR="000E6876" w:rsidRDefault="00A62B0C">
      <w:pPr>
        <w:pStyle w:val="Corpsdetexte"/>
        <w:spacing w:before="148" w:line="257" w:lineRule="auto"/>
        <w:ind w:right="7799"/>
      </w:pPr>
      <w:proofErr w:type="spellStart"/>
      <w:r>
        <w:rPr>
          <w:color w:val="262526"/>
        </w:rPr>
        <w:t>Meuble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bas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cuisson</w:t>
      </w:r>
      <w:proofErr w:type="spellEnd"/>
      <w:r>
        <w:rPr>
          <w:color w:val="262526"/>
        </w:rPr>
        <w:t>,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pour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four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*6 L600*P600*H730</w:t>
      </w:r>
    </w:p>
    <w:p w:rsidR="000E6876" w:rsidRDefault="000E6876">
      <w:pPr>
        <w:spacing w:before="4"/>
        <w:rPr>
          <w:rFonts w:ascii="Arial" w:eastAsia="Arial" w:hAnsi="Arial" w:cs="Arial"/>
          <w:sz w:val="24"/>
          <w:szCs w:val="24"/>
        </w:rPr>
      </w:pPr>
    </w:p>
    <w:p w:rsidR="000E6876" w:rsidRDefault="00A62B0C">
      <w:pPr>
        <w:pStyle w:val="Corpsdetexte"/>
        <w:spacing w:line="250" w:lineRule="auto"/>
        <w:ind w:right="7050"/>
      </w:pPr>
      <w:proofErr w:type="spellStart"/>
      <w:r>
        <w:rPr>
          <w:color w:val="262526"/>
        </w:rPr>
        <w:t>Meuble</w:t>
      </w:r>
      <w:proofErr w:type="spell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sous</w:t>
      </w:r>
      <w:proofErr w:type="spellEnd"/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  <w:spacing w:val="-3"/>
        </w:rPr>
        <w:t>évier</w:t>
      </w:r>
      <w:proofErr w:type="spellEnd"/>
      <w:r>
        <w:rPr>
          <w:color w:val="262526"/>
          <w:spacing w:val="-3"/>
        </w:rPr>
        <w:t>,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1</w:t>
      </w:r>
      <w:r>
        <w:rPr>
          <w:color w:val="262526"/>
          <w:spacing w:val="-1"/>
        </w:rPr>
        <w:t xml:space="preserve"> </w:t>
      </w:r>
      <w:proofErr w:type="spellStart"/>
      <w:proofErr w:type="gramStart"/>
      <w:r>
        <w:rPr>
          <w:color w:val="262526"/>
        </w:rPr>
        <w:t>porte</w:t>
      </w:r>
      <w:proofErr w:type="spellEnd"/>
      <w:proofErr w:type="gramEnd"/>
      <w:r>
        <w:rPr>
          <w:color w:val="262526"/>
        </w:rPr>
        <w:t>,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1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étagère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*6</w:t>
      </w:r>
      <w:r>
        <w:rPr>
          <w:color w:val="262526"/>
          <w:spacing w:val="24"/>
        </w:rPr>
        <w:t xml:space="preserve"> </w:t>
      </w:r>
      <w:r>
        <w:rPr>
          <w:color w:val="262526"/>
        </w:rPr>
        <w:t>L600*P600*H730</w:t>
      </w:r>
    </w:p>
    <w:p w:rsidR="000E6876" w:rsidRDefault="00A62B0C">
      <w:pPr>
        <w:pStyle w:val="Corpsdetexte"/>
      </w:pPr>
      <w:r>
        <w:rPr>
          <w:color w:val="262526"/>
        </w:rPr>
        <w:t>Fond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de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protection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alu</w:t>
      </w:r>
      <w:proofErr w:type="spellEnd"/>
    </w:p>
    <w:p w:rsidR="000E6876" w:rsidRDefault="000E6876">
      <w:pPr>
        <w:spacing w:before="1"/>
        <w:rPr>
          <w:rFonts w:ascii="Arial" w:eastAsia="Arial" w:hAnsi="Arial" w:cs="Arial"/>
          <w:sz w:val="26"/>
          <w:szCs w:val="26"/>
        </w:rPr>
      </w:pPr>
    </w:p>
    <w:p w:rsidR="000E6876" w:rsidRDefault="00A62B0C">
      <w:pPr>
        <w:pStyle w:val="Corpsdetexte"/>
        <w:spacing w:line="250" w:lineRule="auto"/>
        <w:ind w:right="4063"/>
      </w:pPr>
      <w:r>
        <w:rPr>
          <w:color w:val="262526"/>
        </w:rPr>
        <w:t>Plans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de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travail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Stratifié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chants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assortis</w:t>
      </w:r>
      <w:proofErr w:type="spell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Chêne</w:t>
      </w:r>
      <w:proofErr w:type="spell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naturel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19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mm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 xml:space="preserve">*6 </w:t>
      </w:r>
      <w:proofErr w:type="gramStart"/>
      <w:r>
        <w:rPr>
          <w:color w:val="262526"/>
        </w:rPr>
        <w:t>Dim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.</w:t>
      </w:r>
      <w:proofErr w:type="gramEnd"/>
      <w:r>
        <w:rPr>
          <w:color w:val="262526"/>
          <w:spacing w:val="-1"/>
        </w:rPr>
        <w:t xml:space="preserve"> </w:t>
      </w:r>
      <w:r>
        <w:rPr>
          <w:color w:val="262526"/>
        </w:rPr>
        <w:t>3050*610</w:t>
      </w:r>
      <w:r>
        <w:rPr>
          <w:color w:val="262526"/>
          <w:spacing w:val="-1"/>
        </w:rPr>
        <w:t xml:space="preserve"> </w:t>
      </w:r>
      <w:proofErr w:type="gramStart"/>
      <w:r>
        <w:rPr>
          <w:color w:val="262526"/>
        </w:rPr>
        <w:t>et</w:t>
      </w:r>
      <w:proofErr w:type="gramEnd"/>
      <w:r>
        <w:rPr>
          <w:color w:val="262526"/>
          <w:spacing w:val="-2"/>
        </w:rPr>
        <w:t xml:space="preserve"> </w:t>
      </w:r>
      <w:r>
        <w:rPr>
          <w:color w:val="262526"/>
        </w:rPr>
        <w:t>1470*610</w:t>
      </w:r>
    </w:p>
    <w:p w:rsidR="000E6876" w:rsidRDefault="00A62B0C">
      <w:pPr>
        <w:pStyle w:val="Corpsdetexte"/>
        <w:spacing w:line="250" w:lineRule="auto"/>
        <w:ind w:right="4674"/>
      </w:pPr>
      <w:proofErr w:type="spellStart"/>
      <w:r>
        <w:rPr>
          <w:color w:val="262526"/>
        </w:rPr>
        <w:t>Panneau</w:t>
      </w:r>
      <w:proofErr w:type="spell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Stratifié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chants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assortis</w:t>
      </w:r>
      <w:proofErr w:type="spell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Chêne</w:t>
      </w:r>
      <w:proofErr w:type="spell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naturel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19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mm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*6 Dim.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880*610</w:t>
      </w:r>
    </w:p>
    <w:p w:rsidR="000E6876" w:rsidRDefault="000E6876">
      <w:pPr>
        <w:spacing w:line="250" w:lineRule="auto"/>
        <w:sectPr w:rsidR="000E6876">
          <w:type w:val="continuous"/>
          <w:pgSz w:w="11910" w:h="16840"/>
          <w:pgMar w:top="260" w:right="180" w:bottom="0" w:left="140" w:header="720" w:footer="720" w:gutter="0"/>
          <w:cols w:space="720"/>
        </w:sectPr>
      </w:pPr>
    </w:p>
    <w:p w:rsidR="000E6876" w:rsidRDefault="000E6876">
      <w:pPr>
        <w:spacing w:before="1"/>
        <w:rPr>
          <w:rFonts w:ascii="Arial" w:eastAsia="Arial" w:hAnsi="Arial" w:cs="Arial"/>
          <w:sz w:val="25"/>
          <w:szCs w:val="25"/>
        </w:rPr>
      </w:pPr>
    </w:p>
    <w:p w:rsidR="000E6876" w:rsidRDefault="00A62B0C">
      <w:pPr>
        <w:pStyle w:val="Corpsdetexte"/>
      </w:pPr>
      <w:proofErr w:type="spellStart"/>
      <w:r>
        <w:rPr>
          <w:color w:val="262526"/>
        </w:rPr>
        <w:t>Sanitaire</w:t>
      </w:r>
      <w:proofErr w:type="spellEnd"/>
    </w:p>
    <w:p w:rsidR="000E6876" w:rsidRDefault="00A62B0C">
      <w:pPr>
        <w:tabs>
          <w:tab w:val="left" w:pos="5687"/>
        </w:tabs>
        <w:ind w:left="276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spellStart"/>
      <w:r>
        <w:rPr>
          <w:rFonts w:ascii="Arial" w:eastAsia="Arial" w:hAnsi="Arial" w:cs="Arial"/>
          <w:b/>
          <w:bCs/>
          <w:color w:val="262526"/>
          <w:sz w:val="24"/>
          <w:szCs w:val="24"/>
        </w:rPr>
        <w:lastRenderedPageBreak/>
        <w:t>Sous</w:t>
      </w:r>
      <w:proofErr w:type="spellEnd"/>
      <w:r>
        <w:rPr>
          <w:rFonts w:ascii="Arial" w:eastAsia="Arial" w:hAnsi="Arial" w:cs="Arial"/>
          <w:b/>
          <w:bCs/>
          <w:color w:val="262526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62526"/>
          <w:spacing w:val="-5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262526"/>
          <w:spacing w:val="-4"/>
          <w:sz w:val="24"/>
          <w:szCs w:val="24"/>
        </w:rPr>
        <w:t>ta</w:t>
      </w:r>
      <w:r>
        <w:rPr>
          <w:rFonts w:ascii="Arial" w:eastAsia="Arial" w:hAnsi="Arial" w:cs="Arial"/>
          <w:b/>
          <w:bCs/>
          <w:color w:val="262526"/>
          <w:spacing w:val="-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62526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62526"/>
          <w:sz w:val="24"/>
          <w:szCs w:val="24"/>
        </w:rPr>
        <w:t>meubles</w:t>
      </w:r>
      <w:proofErr w:type="spellEnd"/>
      <w:r>
        <w:rPr>
          <w:rFonts w:ascii="Arial" w:eastAsia="Arial" w:hAnsi="Arial" w:cs="Arial"/>
          <w:b/>
          <w:bCs/>
          <w:color w:val="262526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62526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b/>
          <w:bCs/>
          <w:color w:val="262526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62526"/>
          <w:sz w:val="24"/>
          <w:szCs w:val="24"/>
        </w:rPr>
        <w:t>plans</w:t>
      </w:r>
      <w:r>
        <w:rPr>
          <w:rFonts w:ascii="Arial" w:eastAsia="Arial" w:hAnsi="Arial" w:cs="Arial"/>
          <w:b/>
          <w:bCs/>
          <w:color w:val="262526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62526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262526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62526"/>
          <w:sz w:val="24"/>
          <w:szCs w:val="24"/>
        </w:rPr>
        <w:t>travail</w:t>
      </w:r>
      <w:r>
        <w:rPr>
          <w:rFonts w:ascii="Arial" w:eastAsia="Arial" w:hAnsi="Arial" w:cs="Arial"/>
          <w:b/>
          <w:bCs/>
          <w:color w:val="262526"/>
          <w:sz w:val="24"/>
          <w:szCs w:val="24"/>
        </w:rPr>
        <w:tab/>
        <w:t>9490.00</w:t>
      </w:r>
      <w:r>
        <w:rPr>
          <w:rFonts w:ascii="Arial" w:eastAsia="Arial" w:hAnsi="Arial" w:cs="Arial"/>
          <w:b/>
          <w:bCs/>
          <w:color w:val="262526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62526"/>
          <w:sz w:val="24"/>
          <w:szCs w:val="24"/>
        </w:rPr>
        <w:t>€TTC</w:t>
      </w:r>
    </w:p>
    <w:p w:rsidR="000E6876" w:rsidRDefault="000E6876">
      <w:pPr>
        <w:rPr>
          <w:rFonts w:ascii="Arial" w:eastAsia="Arial" w:hAnsi="Arial" w:cs="Arial"/>
          <w:sz w:val="24"/>
          <w:szCs w:val="24"/>
        </w:rPr>
        <w:sectPr w:rsidR="000E6876">
          <w:type w:val="continuous"/>
          <w:pgSz w:w="11910" w:h="16840"/>
          <w:pgMar w:top="260" w:right="180" w:bottom="0" w:left="140" w:header="720" w:footer="720" w:gutter="0"/>
          <w:cols w:num="2" w:space="720" w:equalWidth="0">
            <w:col w:w="1225" w:space="2776"/>
            <w:col w:w="7589"/>
          </w:cols>
        </w:sectPr>
      </w:pPr>
    </w:p>
    <w:p w:rsidR="000E6876" w:rsidRDefault="00A62B0C">
      <w:pPr>
        <w:pStyle w:val="Corpsdetexte"/>
        <w:spacing w:before="12" w:line="272" w:lineRule="exact"/>
      </w:pPr>
      <w:r>
        <w:rPr>
          <w:color w:val="262526"/>
        </w:rPr>
        <w:lastRenderedPageBreak/>
        <w:t>-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Pack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Evier1bac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Inox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micro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structure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+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mitigeur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*6</w:t>
      </w:r>
    </w:p>
    <w:p w:rsidR="000E6876" w:rsidRDefault="00A62B0C">
      <w:pPr>
        <w:pStyle w:val="Corpsdetexte"/>
        <w:tabs>
          <w:tab w:val="left" w:pos="9836"/>
        </w:tabs>
        <w:spacing w:line="422" w:lineRule="exact"/>
        <w:ind w:left="410"/>
        <w:rPr>
          <w:color w:val="262526"/>
          <w:position w:val="-14"/>
        </w:rPr>
      </w:pPr>
      <w:r>
        <w:rPr>
          <w:color w:val="262526"/>
          <w:spacing w:val="-2"/>
        </w:rPr>
        <w:t>P45011253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IMS</w:t>
      </w:r>
      <w:r>
        <w:rPr>
          <w:color w:val="262526"/>
        </w:rPr>
        <w:tab/>
      </w:r>
      <w:r>
        <w:rPr>
          <w:color w:val="262526"/>
          <w:position w:val="-14"/>
        </w:rPr>
        <w:t>210.00</w:t>
      </w:r>
      <w:r>
        <w:rPr>
          <w:color w:val="262526"/>
          <w:spacing w:val="-5"/>
          <w:position w:val="-14"/>
        </w:rPr>
        <w:t xml:space="preserve"> </w:t>
      </w:r>
      <w:r>
        <w:rPr>
          <w:color w:val="262526"/>
          <w:position w:val="-14"/>
        </w:rPr>
        <w:t>€TTC</w:t>
      </w:r>
    </w:p>
    <w:p w:rsidR="00D42A1C" w:rsidRDefault="00D42A1C" w:rsidP="00D42A1C">
      <w:pPr>
        <w:pStyle w:val="Corpsdetexte"/>
        <w:tabs>
          <w:tab w:val="left" w:pos="9836"/>
        </w:tabs>
        <w:spacing w:line="422" w:lineRule="exact"/>
        <w:ind w:left="0"/>
      </w:pPr>
    </w:p>
    <w:p w:rsidR="000E6876" w:rsidRDefault="00A62B0C">
      <w:pPr>
        <w:pStyle w:val="Corpsdetexte"/>
        <w:spacing w:before="10"/>
      </w:pPr>
      <w:proofErr w:type="spellStart"/>
      <w:r>
        <w:rPr>
          <w:color w:val="262526"/>
        </w:rPr>
        <w:t>Livraison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de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l’ensemble</w:t>
      </w:r>
      <w:proofErr w:type="spellEnd"/>
      <w:r>
        <w:rPr>
          <w:color w:val="262526"/>
          <w:spacing w:val="-1"/>
        </w:rPr>
        <w:t xml:space="preserve"> </w:t>
      </w:r>
      <w:r>
        <w:rPr>
          <w:color w:val="262526"/>
        </w:rPr>
        <w:t>des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éléments</w:t>
      </w:r>
      <w:proofErr w:type="spellEnd"/>
    </w:p>
    <w:p w:rsidR="000E6876" w:rsidRDefault="000E6876">
      <w:pPr>
        <w:sectPr w:rsidR="000E6876">
          <w:type w:val="continuous"/>
          <w:pgSz w:w="11910" w:h="16840"/>
          <w:pgMar w:top="260" w:right="180" w:bottom="0" w:left="140" w:header="720" w:footer="720" w:gutter="0"/>
          <w:cols w:space="720"/>
        </w:sectPr>
      </w:pPr>
    </w:p>
    <w:p w:rsidR="000E6876" w:rsidRDefault="000E6876">
      <w:pPr>
        <w:spacing w:before="1"/>
        <w:rPr>
          <w:rFonts w:ascii="Arial" w:eastAsia="Arial" w:hAnsi="Arial" w:cs="Arial"/>
          <w:sz w:val="26"/>
          <w:szCs w:val="26"/>
        </w:rPr>
      </w:pPr>
    </w:p>
    <w:p w:rsidR="000E6876" w:rsidRDefault="00A62B0C">
      <w:pPr>
        <w:pStyle w:val="Corpsdetexte"/>
      </w:pPr>
      <w:r>
        <w:rPr>
          <w:color w:val="262526"/>
        </w:rPr>
        <w:t>Pose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des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meubles</w:t>
      </w:r>
      <w:proofErr w:type="spellEnd"/>
      <w:r>
        <w:rPr>
          <w:color w:val="262526"/>
        </w:rPr>
        <w:t>,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plans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de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travail</w:t>
      </w:r>
      <w:r>
        <w:rPr>
          <w:color w:val="262526"/>
          <w:spacing w:val="-2"/>
        </w:rPr>
        <w:t xml:space="preserve"> </w:t>
      </w:r>
      <w:proofErr w:type="gramStart"/>
      <w:r>
        <w:rPr>
          <w:color w:val="262526"/>
        </w:rPr>
        <w:t>et</w:t>
      </w:r>
      <w:proofErr w:type="gramEnd"/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évier</w:t>
      </w:r>
      <w:proofErr w:type="spellEnd"/>
      <w:r>
        <w:rPr>
          <w:color w:val="262526"/>
        </w:rPr>
        <w:t>/</w:t>
      </w:r>
      <w:proofErr w:type="spellStart"/>
      <w:r>
        <w:rPr>
          <w:color w:val="262526"/>
        </w:rPr>
        <w:t>mitigeur</w:t>
      </w:r>
      <w:proofErr w:type="spellEnd"/>
    </w:p>
    <w:p w:rsidR="000E6876" w:rsidRDefault="00A62B0C">
      <w:pPr>
        <w:pStyle w:val="Corpsdetexte"/>
        <w:spacing w:before="12"/>
        <w:ind w:left="396"/>
      </w:pPr>
      <w:r>
        <w:br w:type="column"/>
      </w:r>
      <w:r>
        <w:rPr>
          <w:color w:val="262526"/>
        </w:rPr>
        <w:lastRenderedPageBreak/>
        <w:t>450.00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0E6876" w:rsidRDefault="000E6876">
      <w:pPr>
        <w:spacing w:before="1"/>
        <w:rPr>
          <w:rFonts w:ascii="Arial" w:eastAsia="Arial" w:hAnsi="Arial" w:cs="Arial"/>
          <w:sz w:val="26"/>
          <w:szCs w:val="26"/>
        </w:rPr>
      </w:pPr>
    </w:p>
    <w:p w:rsidR="000E6876" w:rsidRDefault="00A62B0C">
      <w:pPr>
        <w:pStyle w:val="Corpsdetexte"/>
      </w:pPr>
      <w:r>
        <w:rPr>
          <w:color w:val="262526"/>
        </w:rPr>
        <w:t>1800.00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0E6876" w:rsidRDefault="000E6876">
      <w:pPr>
        <w:sectPr w:rsidR="000E6876">
          <w:type w:val="continuous"/>
          <w:pgSz w:w="11910" w:h="16840"/>
          <w:pgMar w:top="260" w:right="180" w:bottom="0" w:left="140" w:header="720" w:footer="720" w:gutter="0"/>
          <w:cols w:num="2" w:space="720" w:equalWidth="0">
            <w:col w:w="5773" w:space="3667"/>
            <w:col w:w="2150"/>
          </w:cols>
        </w:sectPr>
      </w:pPr>
    </w:p>
    <w:p w:rsidR="000E6876" w:rsidRDefault="000E6876">
      <w:pPr>
        <w:rPr>
          <w:rFonts w:ascii="Arial" w:eastAsia="Arial" w:hAnsi="Arial" w:cs="Arial"/>
          <w:sz w:val="20"/>
          <w:szCs w:val="20"/>
        </w:rPr>
      </w:pPr>
    </w:p>
    <w:p w:rsidR="000E6876" w:rsidRDefault="000E6876">
      <w:pPr>
        <w:rPr>
          <w:rFonts w:ascii="Arial" w:eastAsia="Arial" w:hAnsi="Arial" w:cs="Arial"/>
          <w:sz w:val="20"/>
          <w:szCs w:val="20"/>
        </w:rPr>
      </w:pPr>
    </w:p>
    <w:p w:rsidR="000E6876" w:rsidRDefault="000E6876">
      <w:pPr>
        <w:spacing w:before="1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43" w:type="dxa"/>
        <w:tblLayout w:type="fixed"/>
        <w:tblLook w:val="01E0"/>
      </w:tblPr>
      <w:tblGrid>
        <w:gridCol w:w="8124"/>
        <w:gridCol w:w="3201"/>
      </w:tblGrid>
      <w:tr w:rsidR="000E6876">
        <w:trPr>
          <w:trHeight w:hRule="exact" w:val="1519"/>
        </w:trPr>
        <w:tc>
          <w:tcPr>
            <w:tcW w:w="8124" w:type="dxa"/>
            <w:tcBorders>
              <w:top w:val="nil"/>
              <w:left w:val="nil"/>
              <w:bottom w:val="nil"/>
              <w:right w:val="single" w:sz="8" w:space="0" w:color="262526"/>
            </w:tcBorders>
          </w:tcPr>
          <w:p w:rsidR="000E6876" w:rsidRDefault="000E6876"/>
        </w:tc>
        <w:tc>
          <w:tcPr>
            <w:tcW w:w="3201" w:type="dxa"/>
            <w:tcBorders>
              <w:top w:val="single" w:sz="8" w:space="0" w:color="262526"/>
              <w:left w:val="single" w:sz="8" w:space="0" w:color="262526"/>
              <w:bottom w:val="single" w:sz="8" w:space="0" w:color="262526"/>
              <w:right w:val="single" w:sz="8" w:space="0" w:color="262526"/>
            </w:tcBorders>
          </w:tcPr>
          <w:p w:rsidR="000E6876" w:rsidRDefault="00A62B0C">
            <w:pPr>
              <w:pStyle w:val="TableParagraph"/>
              <w:spacing w:before="189" w:line="302" w:lineRule="auto"/>
              <w:ind w:left="462" w:right="415" w:hanging="2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62526"/>
                <w:spacing w:val="-6"/>
                <w:sz w:val="24"/>
                <w:szCs w:val="24"/>
              </w:rPr>
              <w:t>TOTA</w:t>
            </w:r>
            <w:r>
              <w:rPr>
                <w:rFonts w:ascii="Arial" w:eastAsia="Arial" w:hAnsi="Arial" w:cs="Arial"/>
                <w:color w:val="262526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62526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526"/>
                <w:sz w:val="24"/>
                <w:szCs w:val="24"/>
              </w:rPr>
              <w:t>€TTC</w:t>
            </w:r>
            <w:r>
              <w:rPr>
                <w:rFonts w:ascii="Arial" w:eastAsia="Arial" w:hAnsi="Arial" w:cs="Arial"/>
                <w:color w:val="262526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526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62526"/>
                <w:spacing w:val="-3"/>
                <w:sz w:val="24"/>
                <w:szCs w:val="24"/>
              </w:rPr>
              <w:t xml:space="preserve"> 11950.00</w:t>
            </w:r>
            <w:r>
              <w:rPr>
                <w:rFonts w:ascii="Arial" w:eastAsia="Arial" w:hAnsi="Arial" w:cs="Arial"/>
                <w:color w:val="262526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526"/>
                <w:spacing w:val="-7"/>
                <w:sz w:val="24"/>
                <w:szCs w:val="24"/>
              </w:rPr>
              <w:t>TVA</w:t>
            </w:r>
            <w:r>
              <w:rPr>
                <w:rFonts w:ascii="Arial" w:eastAsia="Arial" w:hAnsi="Arial" w:cs="Arial"/>
                <w:color w:val="262526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526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color w:val="262526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526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color w:val="262526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526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62526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526"/>
                <w:sz w:val="24"/>
                <w:szCs w:val="24"/>
              </w:rPr>
              <w:t>1045.45</w:t>
            </w:r>
          </w:p>
          <w:p w:rsidR="000E6876" w:rsidRDefault="00A62B0C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62526"/>
                <w:spacing w:val="-7"/>
                <w:sz w:val="24"/>
              </w:rPr>
              <w:t>TVA</w:t>
            </w:r>
            <w:r>
              <w:rPr>
                <w:rFonts w:ascii="Arial"/>
                <w:color w:val="262526"/>
                <w:spacing w:val="51"/>
                <w:sz w:val="24"/>
              </w:rPr>
              <w:t xml:space="preserve"> </w:t>
            </w:r>
            <w:r>
              <w:rPr>
                <w:rFonts w:ascii="Arial"/>
                <w:color w:val="262526"/>
                <w:sz w:val="24"/>
              </w:rPr>
              <w:t>20</w:t>
            </w:r>
            <w:r>
              <w:rPr>
                <w:rFonts w:ascii="Arial"/>
                <w:color w:val="262526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262526"/>
                <w:sz w:val="24"/>
              </w:rPr>
              <w:t>%</w:t>
            </w:r>
            <w:r>
              <w:rPr>
                <w:rFonts w:ascii="Arial"/>
                <w:color w:val="262526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262526"/>
                <w:sz w:val="24"/>
              </w:rPr>
              <w:t>:</w:t>
            </w:r>
            <w:r>
              <w:rPr>
                <w:rFonts w:ascii="Arial"/>
                <w:color w:val="262526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262526"/>
                <w:sz w:val="24"/>
              </w:rPr>
              <w:t>58.33</w:t>
            </w:r>
          </w:p>
        </w:tc>
      </w:tr>
    </w:tbl>
    <w:p w:rsidR="00A62B0C" w:rsidRDefault="00A62B0C"/>
    <w:sectPr w:rsidR="00A62B0C" w:rsidSect="000E6876">
      <w:type w:val="continuous"/>
      <w:pgSz w:w="11910" w:h="16840"/>
      <w:pgMar w:top="260" w:right="180" w:bottom="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E6876"/>
    <w:rsid w:val="000E6876"/>
    <w:rsid w:val="00A62B0C"/>
    <w:rsid w:val="00D4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68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8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E6876"/>
    <w:pPr>
      <w:ind w:left="276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0E6876"/>
  </w:style>
  <w:style w:type="paragraph" w:customStyle="1" w:styleId="TableParagraph">
    <w:name w:val="Table Paragraph"/>
    <w:basedOn w:val="Normal"/>
    <w:uiPriority w:val="1"/>
    <w:qFormat/>
    <w:rsid w:val="000E6876"/>
  </w:style>
  <w:style w:type="paragraph" w:styleId="Textedebulles">
    <w:name w:val="Balloon Text"/>
    <w:basedOn w:val="Normal"/>
    <w:link w:val="TextedebullesCar"/>
    <w:uiPriority w:val="99"/>
    <w:semiHidden/>
    <w:unhideWhenUsed/>
    <w:rsid w:val="00D42A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757</Characters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2019-09-13T13:34:00Z</cp:lastPrinted>
  <dcterms:created xsi:type="dcterms:W3CDTF">2019-09-13T15:32:00Z</dcterms:created>
  <dcterms:modified xsi:type="dcterms:W3CDTF">2019-09-13T13:34:00Z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LastSaved">
    <vt:filetime>2019-09-13T00:00:00Z</vt:filetime>
  </property>
</Properties>
</file>